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A3" w:rsidRDefault="00E101A3">
      <w:pPr>
        <w:jc w:val="center"/>
        <w:rPr>
          <w:rFonts w:asciiTheme="majorHAnsi" w:hAnsiTheme="majorHAnsi"/>
          <w:sz w:val="44"/>
          <w:szCs w:val="44"/>
        </w:rPr>
      </w:pPr>
    </w:p>
    <w:p w:rsidR="00E101A3" w:rsidRDefault="00166063">
      <w:pPr>
        <w:autoSpaceDE w:val="0"/>
        <w:spacing w:before="240"/>
        <w:jc w:val="center"/>
        <w:rPr>
          <w:rFonts w:eastAsia="Microsoft YaHei" w:cstheme="minorHAnsi"/>
          <w:b/>
          <w:bCs/>
          <w:kern w:val="0"/>
          <w:sz w:val="44"/>
          <w:szCs w:val="44"/>
        </w:rPr>
      </w:pPr>
      <w:r>
        <w:rPr>
          <w:rFonts w:eastAsia="Microsoft YaHei" w:cstheme="minorHAnsi"/>
          <w:b/>
          <w:bCs/>
          <w:kern w:val="0"/>
          <w:sz w:val="44"/>
          <w:szCs w:val="44"/>
        </w:rPr>
        <w:t>Letter of Invitation</w:t>
      </w:r>
    </w:p>
    <w:p w:rsidR="00E101A3" w:rsidRDefault="00E101A3"/>
    <w:p w:rsidR="00E101A3" w:rsidRDefault="001660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</w:t>
      </w:r>
      <w:r>
        <w:rPr>
          <w:rFonts w:cstheme="minorHAnsi" w:hint="eastAsia"/>
          <w:sz w:val="24"/>
          <w:szCs w:val="24"/>
        </w:rPr>
        <w:t xml:space="preserve"> Sir/Madam</w:t>
      </w:r>
      <w:r>
        <w:rPr>
          <w:rFonts w:cstheme="minorHAnsi"/>
          <w:sz w:val="24"/>
          <w:szCs w:val="24"/>
        </w:rPr>
        <w:t>,</w:t>
      </w:r>
    </w:p>
    <w:p w:rsidR="00E101A3" w:rsidRDefault="00166063">
      <w:pPr>
        <w:autoSpaceDE w:val="0"/>
        <w:spacing w:before="240"/>
        <w:rPr>
          <w:rFonts w:cstheme="minorHAnsi"/>
          <w:sz w:val="24"/>
          <w:szCs w:val="24"/>
        </w:rPr>
      </w:pPr>
      <w:r>
        <w:rPr>
          <w:rFonts w:eastAsia="Microsoft YaHei" w:cstheme="minorHAnsi"/>
          <w:kern w:val="0"/>
          <w:sz w:val="24"/>
          <w:szCs w:val="24"/>
        </w:rPr>
        <w:t>On behalf of</w:t>
      </w:r>
      <w:r>
        <w:rPr>
          <w:rFonts w:cstheme="minorHAnsi"/>
          <w:sz w:val="24"/>
          <w:szCs w:val="24"/>
        </w:rPr>
        <w:t xml:space="preserve"> Optics Valley Startup Café</w:t>
      </w:r>
      <w:r>
        <w:rPr>
          <w:rFonts w:eastAsia="Microsoft YaHei" w:cstheme="minorHAnsi"/>
          <w:kern w:val="0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we </w:t>
      </w:r>
      <w:r>
        <w:rPr>
          <w:rFonts w:cstheme="minorHAnsi" w:hint="eastAsia"/>
          <w:sz w:val="24"/>
          <w:szCs w:val="24"/>
        </w:rPr>
        <w:t>sincerely</w:t>
      </w:r>
      <w:r>
        <w:rPr>
          <w:rFonts w:cstheme="minorHAnsi"/>
          <w:sz w:val="24"/>
          <w:szCs w:val="24"/>
        </w:rPr>
        <w:t xml:space="preserve"> invite you to </w:t>
      </w:r>
      <w:r>
        <w:rPr>
          <w:rFonts w:cstheme="minorHAnsi" w:hint="eastAsia"/>
          <w:sz w:val="24"/>
          <w:szCs w:val="24"/>
        </w:rPr>
        <w:t>enter for the Tel Aviv D</w:t>
      </w:r>
      <w:r>
        <w:rPr>
          <w:rFonts w:cstheme="minorHAnsi"/>
          <w:sz w:val="24"/>
          <w:szCs w:val="24"/>
        </w:rPr>
        <w:t>ivision</w:t>
      </w:r>
      <w:r>
        <w:rPr>
          <w:rFonts w:eastAsia="仿宋" w:cstheme="minorHAnsi"/>
          <w:kern w:val="0"/>
          <w:sz w:val="24"/>
          <w:szCs w:val="24"/>
          <w:shd w:val="clear" w:color="auto" w:fill="FFFFFF"/>
        </w:rPr>
        <w:t xml:space="preserve"> of </w:t>
      </w:r>
      <w:r>
        <w:rPr>
          <w:rFonts w:eastAsia="仿宋" w:cstheme="minorHAnsi" w:hint="eastAsia"/>
          <w:kern w:val="0"/>
          <w:sz w:val="24"/>
          <w:szCs w:val="24"/>
          <w:shd w:val="clear" w:color="auto" w:fill="FFFFFF"/>
        </w:rPr>
        <w:t xml:space="preserve">the </w:t>
      </w:r>
      <w:r>
        <w:rPr>
          <w:rFonts w:cstheme="minorHAnsi"/>
          <w:sz w:val="24"/>
          <w:szCs w:val="24"/>
        </w:rPr>
        <w:t>Yellow Crane Cup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·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2018 China Optics Valley 3551 International Entrepreneurship Competition (hereinafter the </w:t>
      </w:r>
      <w:r>
        <w:rPr>
          <w:rFonts w:cstheme="minorHAnsi" w:hint="eastAsia"/>
          <w:sz w:val="24"/>
          <w:szCs w:val="24"/>
        </w:rPr>
        <w:t>c</w:t>
      </w:r>
      <w:r>
        <w:rPr>
          <w:rFonts w:cstheme="minorHAnsi"/>
          <w:sz w:val="24"/>
          <w:szCs w:val="24"/>
        </w:rPr>
        <w:t>ompetition)</w:t>
      </w:r>
      <w:r>
        <w:rPr>
          <w:rFonts w:cstheme="minorHAnsi" w:hint="eastAsia"/>
          <w:sz w:val="24"/>
          <w:szCs w:val="24"/>
        </w:rPr>
        <w:t>.</w:t>
      </w:r>
    </w:p>
    <w:p w:rsidR="00E101A3" w:rsidRDefault="00166063">
      <w:pPr>
        <w:autoSpaceDE w:val="0"/>
        <w:spacing w:before="240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Yellow Crane Cup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·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2018 China Optics Valley 3551 International Entrepreneurship Competition is </w:t>
      </w:r>
      <w:r>
        <w:rPr>
          <w:rFonts w:cstheme="minorHAnsi" w:hint="eastAsia"/>
          <w:sz w:val="24"/>
          <w:szCs w:val="24"/>
        </w:rPr>
        <w:t xml:space="preserve">of the highest standard </w:t>
      </w:r>
      <w:r>
        <w:rPr>
          <w:rFonts w:cstheme="minorHAnsi"/>
          <w:sz w:val="24"/>
          <w:szCs w:val="24"/>
        </w:rPr>
        <w:t>entrepreneurship competition in China Optics Valley</w:t>
      </w:r>
      <w:r>
        <w:rPr>
          <w:rFonts w:cstheme="minorHAnsi" w:hint="eastAsia"/>
          <w:sz w:val="24"/>
          <w:szCs w:val="24"/>
        </w:rPr>
        <w:t xml:space="preserve">, which </w:t>
      </w:r>
      <w:r>
        <w:rPr>
          <w:rFonts w:cstheme="minorHAnsi"/>
          <w:sz w:val="24"/>
          <w:szCs w:val="24"/>
        </w:rPr>
        <w:t xml:space="preserve">will be successively launched in top ten </w:t>
      </w:r>
      <w:r>
        <w:rPr>
          <w:rFonts w:cstheme="minorHAnsi" w:hint="eastAsia"/>
          <w:sz w:val="24"/>
          <w:szCs w:val="24"/>
        </w:rPr>
        <w:t xml:space="preserve">innovative and </w:t>
      </w:r>
      <w:r>
        <w:rPr>
          <w:rFonts w:cstheme="minorHAnsi"/>
          <w:sz w:val="24"/>
          <w:szCs w:val="24"/>
        </w:rPr>
        <w:t xml:space="preserve">entrepreneurial cities around the globe such as Silicon Valley (US), </w:t>
      </w:r>
      <w:r>
        <w:rPr>
          <w:rFonts w:cstheme="minorHAnsi" w:hint="eastAsia"/>
          <w:sz w:val="24"/>
          <w:szCs w:val="24"/>
        </w:rPr>
        <w:t xml:space="preserve">London(UK), </w:t>
      </w:r>
      <w:r>
        <w:rPr>
          <w:rFonts w:cstheme="minorHAnsi"/>
          <w:sz w:val="24"/>
          <w:szCs w:val="24"/>
        </w:rPr>
        <w:t>Berlin (Germany), Tel Aviv (Israel), Tokyo (Japan), Beijing, Shanghai, Shenzhen, Suzhou and Wuhan (China).</w:t>
      </w:r>
    </w:p>
    <w:p w:rsidR="00E101A3" w:rsidRDefault="00E101A3">
      <w:pPr>
        <w:rPr>
          <w:rFonts w:cstheme="minorHAnsi"/>
          <w:sz w:val="24"/>
          <w:szCs w:val="24"/>
        </w:rPr>
      </w:pPr>
    </w:p>
    <w:p w:rsidR="00E101A3" w:rsidRDefault="00166063">
      <w:p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Tel Aviv D</w:t>
      </w:r>
      <w:r>
        <w:rPr>
          <w:rFonts w:cstheme="minorHAnsi"/>
          <w:sz w:val="24"/>
          <w:szCs w:val="24"/>
        </w:rPr>
        <w:t>ivision</w:t>
      </w:r>
      <w:r>
        <w:rPr>
          <w:rFonts w:cstheme="minorHAnsi" w:hint="eastAsia"/>
          <w:sz w:val="24"/>
          <w:szCs w:val="24"/>
        </w:rPr>
        <w:t xml:space="preserve">, as one of the quarter-finals, is designed to select 3 </w:t>
      </w:r>
      <w:r>
        <w:rPr>
          <w:rFonts w:cstheme="minorHAnsi"/>
          <w:sz w:val="24"/>
          <w:szCs w:val="24"/>
        </w:rPr>
        <w:t>projects</w:t>
      </w:r>
      <w:r>
        <w:rPr>
          <w:rFonts w:cstheme="minorHAnsi" w:hint="eastAsia"/>
          <w:sz w:val="24"/>
          <w:szCs w:val="24"/>
        </w:rPr>
        <w:t xml:space="preserve"> with high quality from 21 selected </w:t>
      </w:r>
      <w:r>
        <w:rPr>
          <w:rFonts w:cstheme="minorHAnsi"/>
          <w:sz w:val="24"/>
          <w:szCs w:val="24"/>
        </w:rPr>
        <w:t xml:space="preserve">entrepreneurship </w:t>
      </w:r>
      <w:r>
        <w:rPr>
          <w:rFonts w:cstheme="minorHAnsi" w:hint="eastAsia"/>
          <w:sz w:val="24"/>
          <w:szCs w:val="24"/>
        </w:rPr>
        <w:t>projects. 21 projects ready for roadshows (in the form of presentation and answer to judges</w:t>
      </w:r>
      <w:r>
        <w:rPr>
          <w:rFonts w:cstheme="minorHAnsi"/>
          <w:sz w:val="24"/>
          <w:szCs w:val="24"/>
        </w:rPr>
        <w:t>’</w:t>
      </w:r>
      <w:r>
        <w:rPr>
          <w:rFonts w:cstheme="minorHAnsi" w:hint="eastAsia"/>
          <w:sz w:val="24"/>
          <w:szCs w:val="24"/>
        </w:rPr>
        <w:t xml:space="preserve"> targeted questions) for Tel Aviv Division is about to be held in Tel Aviv on December 2nd, 2018. </w:t>
      </w:r>
      <w:r>
        <w:rPr>
          <w:rFonts w:cstheme="minorHAnsi"/>
          <w:sz w:val="24"/>
          <w:szCs w:val="24"/>
        </w:rPr>
        <w:t xml:space="preserve">Industry experts and investors </w:t>
      </w:r>
      <w:r>
        <w:rPr>
          <w:rFonts w:cstheme="minorHAnsi" w:hint="eastAsia"/>
          <w:sz w:val="24"/>
          <w:szCs w:val="24"/>
        </w:rPr>
        <w:t>from all walks of life will be</w:t>
      </w:r>
      <w:r>
        <w:rPr>
          <w:rFonts w:cstheme="minorHAnsi"/>
          <w:sz w:val="24"/>
          <w:szCs w:val="24"/>
        </w:rPr>
        <w:t xml:space="preserve"> invited to do on-site assessment for projects</w:t>
      </w:r>
      <w:r>
        <w:rPr>
          <w:rFonts w:cstheme="minorHAnsi" w:hint="eastAsia"/>
          <w:sz w:val="24"/>
          <w:szCs w:val="24"/>
        </w:rPr>
        <w:t xml:space="preserve"> presentation</w:t>
      </w:r>
      <w:r>
        <w:rPr>
          <w:rFonts w:cstheme="minorHAnsi"/>
          <w:sz w:val="24"/>
          <w:szCs w:val="24"/>
        </w:rPr>
        <w:t>. Top</w:t>
      </w:r>
      <w:r>
        <w:rPr>
          <w:rFonts w:cstheme="minorHAnsi" w:hint="eastAsia"/>
          <w:sz w:val="24"/>
          <w:szCs w:val="24"/>
        </w:rPr>
        <w:t xml:space="preserve"> 3</w:t>
      </w:r>
      <w:r>
        <w:rPr>
          <w:rFonts w:cstheme="minorHAnsi"/>
          <w:sz w:val="24"/>
          <w:szCs w:val="24"/>
        </w:rPr>
        <w:t xml:space="preserve"> projects will be </w:t>
      </w:r>
      <w:r>
        <w:rPr>
          <w:rFonts w:cstheme="minorHAnsi" w:hint="eastAsia"/>
          <w:sz w:val="24"/>
          <w:szCs w:val="24"/>
        </w:rPr>
        <w:t>invited</w:t>
      </w:r>
      <w:r>
        <w:rPr>
          <w:rFonts w:cstheme="minorHAnsi"/>
          <w:sz w:val="24"/>
          <w:szCs w:val="24"/>
        </w:rPr>
        <w:t xml:space="preserve"> to compete in </w:t>
      </w:r>
      <w:r>
        <w:rPr>
          <w:rFonts w:cstheme="minorHAnsi" w:hint="eastAsia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semi-finals to be held in December 2018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 Wuhan</w:t>
      </w:r>
      <w:r>
        <w:rPr>
          <w:rFonts w:cstheme="minorHAnsi" w:hint="eastAsia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China.</w:t>
      </w:r>
    </w:p>
    <w:p w:rsidR="00E101A3" w:rsidRDefault="00E101A3">
      <w:pPr>
        <w:rPr>
          <w:rFonts w:cstheme="minorHAnsi"/>
          <w:bCs/>
          <w:sz w:val="24"/>
          <w:szCs w:val="24"/>
        </w:rPr>
      </w:pPr>
    </w:p>
    <w:p w:rsidR="00E101A3" w:rsidRDefault="00166063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A total of RMB 3 million will be awarded</w:t>
      </w:r>
      <w:r>
        <w:rPr>
          <w:rFonts w:cstheme="minorHAnsi" w:hint="eastAsia"/>
          <w:bCs/>
          <w:sz w:val="24"/>
          <w:szCs w:val="24"/>
        </w:rPr>
        <w:t xml:space="preserve"> to prize winners</w:t>
      </w:r>
      <w:r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 w:hint="eastAsia"/>
          <w:bCs/>
          <w:sz w:val="24"/>
          <w:szCs w:val="24"/>
        </w:rPr>
        <w:t xml:space="preserve">the specific amount of which are as follows. </w:t>
      </w:r>
      <w:r>
        <w:rPr>
          <w:rFonts w:cstheme="minorHAnsi"/>
          <w:sz w:val="24"/>
          <w:szCs w:val="24"/>
        </w:rPr>
        <w:t>First prize (1winner)</w:t>
      </w:r>
      <w:r>
        <w:rPr>
          <w:rFonts w:cstheme="minorHAnsi" w:hint="eastAsia"/>
          <w:sz w:val="24"/>
          <w:szCs w:val="24"/>
        </w:rPr>
        <w:t xml:space="preserve">: RMB </w:t>
      </w:r>
      <w:r>
        <w:rPr>
          <w:rFonts w:cstheme="minorHAnsi"/>
          <w:sz w:val="24"/>
          <w:szCs w:val="24"/>
        </w:rPr>
        <w:t>1 million;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Second prize (2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winners)</w:t>
      </w:r>
      <w:r>
        <w:rPr>
          <w:rFonts w:cstheme="minorHAnsi" w:hint="eastAsia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RMB 500,000</w:t>
      </w:r>
      <w:r>
        <w:rPr>
          <w:rFonts w:cstheme="minorHAnsi" w:hint="eastAsia"/>
          <w:sz w:val="24"/>
          <w:szCs w:val="24"/>
        </w:rPr>
        <w:t xml:space="preserve"> per winner</w:t>
      </w:r>
      <w:r>
        <w:rPr>
          <w:rFonts w:cstheme="minorHAnsi"/>
          <w:sz w:val="24"/>
          <w:szCs w:val="24"/>
        </w:rPr>
        <w:t>;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Third prize (5 winners)</w:t>
      </w:r>
      <w:r>
        <w:rPr>
          <w:rFonts w:cstheme="minorHAnsi" w:hint="eastAsia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RMB 200,000</w:t>
      </w:r>
      <w:r>
        <w:rPr>
          <w:rFonts w:cstheme="minorHAnsi" w:hint="eastAsia"/>
          <w:sz w:val="24"/>
          <w:szCs w:val="24"/>
        </w:rPr>
        <w:t xml:space="preserve"> per winner</w:t>
      </w:r>
      <w:r>
        <w:rPr>
          <w:rFonts w:cstheme="minorHAnsi"/>
          <w:sz w:val="24"/>
          <w:szCs w:val="24"/>
        </w:rPr>
        <w:t>.</w:t>
      </w:r>
      <w:r>
        <w:rPr>
          <w:rFonts w:cstheme="minorHAnsi" w:hint="eastAsia"/>
          <w:sz w:val="24"/>
          <w:szCs w:val="24"/>
        </w:rPr>
        <w:t xml:space="preserve"> Apart from </w:t>
      </w:r>
      <w:r>
        <w:rPr>
          <w:rFonts w:cstheme="minorHAnsi"/>
          <w:sz w:val="24"/>
          <w:szCs w:val="24"/>
        </w:rPr>
        <w:t xml:space="preserve">prize money, </w:t>
      </w:r>
      <w:r>
        <w:rPr>
          <w:rFonts w:cstheme="minorHAnsi" w:hint="eastAsia"/>
          <w:sz w:val="24"/>
          <w:szCs w:val="24"/>
        </w:rPr>
        <w:t xml:space="preserve">the government of </w:t>
      </w:r>
      <w:r>
        <w:rPr>
          <w:rFonts w:cstheme="minorHAnsi"/>
          <w:sz w:val="24"/>
          <w:szCs w:val="24"/>
        </w:rPr>
        <w:t xml:space="preserve">China Optics Valley </w:t>
      </w:r>
      <w:r>
        <w:rPr>
          <w:rFonts w:cstheme="minorHAnsi" w:hint="eastAsia"/>
          <w:sz w:val="24"/>
          <w:szCs w:val="24"/>
        </w:rPr>
        <w:t>promises to spare</w:t>
      </w:r>
      <w:r>
        <w:rPr>
          <w:rFonts w:cstheme="minorHAnsi"/>
          <w:sz w:val="24"/>
          <w:szCs w:val="24"/>
        </w:rPr>
        <w:t xml:space="preserve"> RMB 10 billion of special funds every year to support investment attraction and talent </w:t>
      </w:r>
      <w:r>
        <w:rPr>
          <w:rFonts w:cstheme="minorHAnsi" w:hint="eastAsia"/>
          <w:sz w:val="24"/>
          <w:szCs w:val="24"/>
        </w:rPr>
        <w:t>introduction</w:t>
      </w:r>
      <w:r>
        <w:rPr>
          <w:rFonts w:cstheme="minorHAnsi"/>
          <w:sz w:val="24"/>
          <w:szCs w:val="24"/>
        </w:rPr>
        <w:t xml:space="preserve">. For projects selected in the </w:t>
      </w:r>
      <w:r>
        <w:rPr>
          <w:rFonts w:cstheme="minorHAnsi" w:hint="eastAsia"/>
          <w:sz w:val="24"/>
          <w:szCs w:val="24"/>
        </w:rPr>
        <w:t xml:space="preserve">lists of </w:t>
      </w:r>
      <w:r>
        <w:rPr>
          <w:rFonts w:cstheme="minorHAnsi"/>
          <w:sz w:val="24"/>
          <w:szCs w:val="24"/>
        </w:rPr>
        <w:t xml:space="preserve">Optics Valley 3551 </w:t>
      </w:r>
      <w:r>
        <w:rPr>
          <w:rFonts w:cstheme="minorHAnsi" w:hint="eastAsia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alent </w:t>
      </w:r>
      <w:r>
        <w:rPr>
          <w:rFonts w:cstheme="minorHAnsi" w:hint="eastAsia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rogram, the maximum amount of comprehensive fund is </w:t>
      </w:r>
      <w:r>
        <w:rPr>
          <w:rFonts w:cstheme="minorHAnsi" w:hint="eastAsia"/>
          <w:sz w:val="24"/>
          <w:szCs w:val="24"/>
        </w:rPr>
        <w:t xml:space="preserve">respectively </w:t>
      </w:r>
      <w:r>
        <w:rPr>
          <w:rFonts w:cstheme="minorHAnsi"/>
          <w:sz w:val="24"/>
          <w:szCs w:val="24"/>
        </w:rPr>
        <w:t>RMB 100 million, RMB 50 million, RMB 23 million, as well as a series of supporting policies such as transformation of scientific and technological achievements and listing.</w:t>
      </w:r>
    </w:p>
    <w:p w:rsidR="00E101A3" w:rsidRDefault="00166063" w:rsidP="00F82A35">
      <w:pPr>
        <w:spacing w:before="240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Those who are interested in entering for the quarter-finals in Tel Aviv, Israel are needed to fill in the attached application form and send the form, together with your business plan (PPT or PDF format), t</w:t>
      </w:r>
      <w:bookmarkStart w:id="0" w:name="_GoBack"/>
      <w:bookmarkEnd w:id="0"/>
      <w:r>
        <w:rPr>
          <w:rFonts w:cstheme="minorHAnsi" w:hint="eastAsia"/>
          <w:sz w:val="24"/>
          <w:szCs w:val="24"/>
        </w:rPr>
        <w:t xml:space="preserve">o email </w:t>
      </w:r>
      <w:hyperlink r:id="rId7" w:history="1">
        <w:r w:rsidR="00F82A35" w:rsidRPr="0069689C">
          <w:rPr>
            <w:rStyle w:val="Hyperlink"/>
            <w:rFonts w:ascii="Times New Roman" w:hAnsi="Times New Roman" w:cstheme="minorHAnsi"/>
            <w:sz w:val="24"/>
            <w:szCs w:val="24"/>
            <w:lang w:val="en-IL"/>
          </w:rPr>
          <w:t>adibergerzon1@</w:t>
        </w:r>
        <w:r w:rsidR="00F82A35" w:rsidRPr="0069689C">
          <w:rPr>
            <w:rStyle w:val="Hyperlink"/>
            <w:rFonts w:ascii="Times New Roman" w:hAnsi="Times New Roman" w:cstheme="minorHAnsi"/>
            <w:sz w:val="24"/>
            <w:szCs w:val="24"/>
            <w:lang w:val="en-IL" w:bidi="he-IL"/>
          </w:rPr>
          <w:t>gmail.com</w:t>
        </w:r>
      </w:hyperlink>
      <w:r w:rsidR="00F82A35">
        <w:rPr>
          <w:rFonts w:ascii="Times New Roman" w:hAnsi="Times New Roman" w:cstheme="minorHAnsi"/>
          <w:sz w:val="24"/>
          <w:szCs w:val="24"/>
          <w:lang w:val="en-IL" w:bidi="he-IL"/>
        </w:rPr>
        <w:t xml:space="preserve"> </w:t>
      </w:r>
      <w:r>
        <w:rPr>
          <w:rFonts w:cstheme="minorHAnsi" w:hint="eastAsia"/>
          <w:sz w:val="24"/>
          <w:szCs w:val="24"/>
        </w:rPr>
        <w:t xml:space="preserve"> before November 25, </w:t>
      </w:r>
      <w:r>
        <w:rPr>
          <w:rFonts w:cstheme="minorHAnsi" w:hint="eastAsia"/>
          <w:sz w:val="24"/>
          <w:szCs w:val="24"/>
        </w:rPr>
        <w:lastRenderedPageBreak/>
        <w:t>2018.</w:t>
      </w:r>
    </w:p>
    <w:p w:rsidR="00E101A3" w:rsidRDefault="00166063">
      <w:pPr>
        <w:spacing w:before="240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 xml:space="preserve">Look forward to your active participation in this meaningful competition. </w:t>
      </w:r>
    </w:p>
    <w:p w:rsidR="00E101A3" w:rsidRDefault="00E101A3">
      <w:pPr>
        <w:ind w:firstLineChars="50" w:firstLine="120"/>
        <w:rPr>
          <w:rFonts w:cstheme="minorHAnsi"/>
          <w:sz w:val="24"/>
          <w:szCs w:val="24"/>
        </w:rPr>
      </w:pPr>
    </w:p>
    <w:p w:rsidR="00E101A3" w:rsidRDefault="00E101A3">
      <w:pPr>
        <w:jc w:val="left"/>
        <w:rPr>
          <w:rFonts w:cstheme="minorHAnsi"/>
          <w:sz w:val="24"/>
          <w:szCs w:val="24"/>
        </w:rPr>
      </w:pPr>
    </w:p>
    <w:p w:rsidR="00E101A3" w:rsidRDefault="00E101A3">
      <w:pPr>
        <w:jc w:val="left"/>
        <w:rPr>
          <w:rFonts w:cstheme="minorHAnsi"/>
          <w:sz w:val="24"/>
          <w:szCs w:val="24"/>
        </w:rPr>
      </w:pPr>
    </w:p>
    <w:p w:rsidR="00E101A3" w:rsidRDefault="00E101A3">
      <w:pPr>
        <w:jc w:val="left"/>
        <w:rPr>
          <w:rFonts w:cstheme="minorHAnsi"/>
          <w:sz w:val="24"/>
          <w:szCs w:val="24"/>
        </w:rPr>
      </w:pPr>
    </w:p>
    <w:p w:rsidR="00E101A3" w:rsidRDefault="00E101A3">
      <w:pPr>
        <w:jc w:val="left"/>
        <w:rPr>
          <w:rFonts w:cstheme="minorHAnsi"/>
          <w:sz w:val="24"/>
          <w:szCs w:val="24"/>
        </w:rPr>
      </w:pPr>
    </w:p>
    <w:p w:rsidR="00E101A3" w:rsidRDefault="00166063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Yours </w:t>
      </w:r>
      <w:r>
        <w:rPr>
          <w:rFonts w:cstheme="minorHAnsi"/>
          <w:color w:val="222222"/>
          <w:sz w:val="24"/>
          <w:szCs w:val="24"/>
        </w:rPr>
        <w:t>sincerely,</w:t>
      </w:r>
    </w:p>
    <w:p w:rsidR="00E101A3" w:rsidRDefault="00E101A3">
      <w:pPr>
        <w:jc w:val="left"/>
        <w:rPr>
          <w:rFonts w:cstheme="minorHAnsi"/>
          <w:color w:val="222222"/>
          <w:sz w:val="24"/>
          <w:szCs w:val="24"/>
        </w:rPr>
      </w:pPr>
    </w:p>
    <w:p w:rsidR="00E101A3" w:rsidRDefault="00166063">
      <w:pPr>
        <w:jc w:val="left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Jessie Xuan</w:t>
      </w:r>
    </w:p>
    <w:p w:rsidR="00E101A3" w:rsidRDefault="00166063">
      <w:pPr>
        <w:jc w:val="left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Executive General Manager</w:t>
      </w:r>
    </w:p>
    <w:p w:rsidR="00E101A3" w:rsidRDefault="00166063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Optics Valley Startup Café</w:t>
      </w:r>
    </w:p>
    <w:p w:rsidR="00E101A3" w:rsidRDefault="00166063">
      <w:pPr>
        <w:pStyle w:val="Normal1"/>
        <w:jc w:val="left"/>
      </w:pPr>
      <w:r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8" w:history="1">
        <w:r w:rsidR="00F82A35" w:rsidRPr="0069689C">
          <w:rPr>
            <w:rStyle w:val="Hyperlink"/>
            <w:rFonts w:asciiTheme="minorHAnsi" w:eastAsia="仿宋" w:hAnsiTheme="minorHAnsi" w:cstheme="minorHAnsi"/>
            <w:sz w:val="24"/>
            <w:szCs w:val="24"/>
          </w:rPr>
          <w:t>752042913@qq.com</w:t>
        </w:r>
      </w:hyperlink>
    </w:p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E101A3"/>
    <w:p w:rsidR="00E101A3" w:rsidRDefault="00166063">
      <w:pPr>
        <w:pStyle w:val="ParaAttribute20"/>
        <w:wordWrap/>
        <w:adjustRightInd w:val="0"/>
        <w:snapToGrid w:val="0"/>
        <w:spacing w:line="240" w:lineRule="auto"/>
        <w:jc w:val="center"/>
        <w:rPr>
          <w:rFonts w:ascii="Calibri" w:eastAsia="FangSong_GB2312" w:hAnsi="Calibri" w:cs="Calibri"/>
          <w:b/>
          <w:color w:val="000000"/>
          <w:sz w:val="32"/>
          <w:szCs w:val="32"/>
          <w:shd w:val="clear" w:color="auto" w:fill="FFFFFF"/>
          <w:lang w:val="hr-HR"/>
        </w:rPr>
      </w:pPr>
      <w:r>
        <w:rPr>
          <w:rFonts w:ascii="Calibri" w:eastAsia="Microsoft YaHei" w:hAnsi="Calibri" w:cs="Calibri"/>
          <w:b/>
          <w:color w:val="000000"/>
          <w:sz w:val="28"/>
          <w:szCs w:val="28"/>
        </w:rPr>
        <w:t xml:space="preserve">     </w:t>
      </w:r>
      <w:r>
        <w:rPr>
          <w:rFonts w:ascii="Calibri" w:eastAsia="FangSong_GB2312" w:hAnsi="Calibri" w:cs="Calibri"/>
          <w:b/>
          <w:color w:val="000000"/>
          <w:sz w:val="32"/>
          <w:szCs w:val="32"/>
          <w:shd w:val="clear" w:color="auto" w:fill="FFFFFF"/>
          <w:lang w:val="hr-HR"/>
        </w:rPr>
        <w:t>黄鹤杯</w:t>
      </w:r>
      <w:r>
        <w:rPr>
          <w:rFonts w:ascii="Calibri" w:eastAsia="FangSong_GB2312" w:hAnsi="Calibri" w:cs="Calibri"/>
          <w:b/>
          <w:color w:val="000000"/>
          <w:sz w:val="32"/>
          <w:szCs w:val="32"/>
          <w:shd w:val="clear" w:color="auto" w:fill="FFFFFF"/>
          <w:lang w:val="hr-HR"/>
        </w:rPr>
        <w:t>·2018</w:t>
      </w:r>
      <w:r>
        <w:rPr>
          <w:rFonts w:ascii="Calibri" w:eastAsia="FangSong_GB2312" w:hAnsi="Calibri" w:cs="Calibri"/>
          <w:b/>
          <w:color w:val="000000"/>
          <w:sz w:val="32"/>
          <w:szCs w:val="32"/>
          <w:shd w:val="clear" w:color="auto" w:fill="FFFFFF"/>
          <w:lang w:val="hr-HR"/>
        </w:rPr>
        <w:t>中国光谷</w:t>
      </w:r>
      <w:r>
        <w:rPr>
          <w:rFonts w:ascii="Calibri" w:eastAsia="FangSong_GB2312" w:hAnsi="Calibri" w:cs="Calibri"/>
          <w:b/>
          <w:color w:val="000000"/>
          <w:sz w:val="32"/>
          <w:szCs w:val="32"/>
          <w:shd w:val="clear" w:color="auto" w:fill="FFFFFF"/>
          <w:lang w:val="hr-HR"/>
        </w:rPr>
        <w:t>3551</w:t>
      </w:r>
      <w:r>
        <w:rPr>
          <w:rFonts w:ascii="Calibri" w:eastAsia="FangSong_GB2312" w:hAnsi="Calibri" w:cs="Calibri"/>
          <w:b/>
          <w:color w:val="000000"/>
          <w:sz w:val="32"/>
          <w:szCs w:val="32"/>
          <w:shd w:val="clear" w:color="auto" w:fill="FFFFFF"/>
          <w:lang w:val="hr-HR"/>
        </w:rPr>
        <w:t>国际创业大赛项目报名表</w:t>
      </w:r>
    </w:p>
    <w:p w:rsidR="00E101A3" w:rsidRDefault="00166063">
      <w:pPr>
        <w:pStyle w:val="ParaAttribute20"/>
        <w:wordWrap/>
        <w:adjustRightInd w:val="0"/>
        <w:snapToGrid w:val="0"/>
        <w:spacing w:line="240" w:lineRule="auto"/>
        <w:jc w:val="center"/>
        <w:rPr>
          <w:rFonts w:ascii="Calibri" w:eastAsia="FangSong_GB2312" w:hAnsi="Calibri" w:cs="Calibri"/>
          <w:b/>
          <w:color w:val="000000"/>
          <w:sz w:val="32"/>
          <w:szCs w:val="32"/>
          <w:shd w:val="clear" w:color="auto" w:fill="FFFFFF"/>
          <w:lang w:val="hr-HR"/>
        </w:rPr>
      </w:pPr>
      <w:r>
        <w:rPr>
          <w:rFonts w:ascii="Calibri" w:eastAsia="FangSong_GB2312" w:hAnsi="Calibri" w:cs="Calibri"/>
          <w:b/>
          <w:color w:val="000000"/>
          <w:sz w:val="32"/>
          <w:szCs w:val="32"/>
          <w:shd w:val="clear" w:color="auto" w:fill="FFFFFF"/>
        </w:rPr>
        <w:t xml:space="preserve">Application Form for </w:t>
      </w:r>
      <w:r>
        <w:rPr>
          <w:rFonts w:ascii="Calibri" w:eastAsia="FangSong_GB2312" w:hAnsi="Calibri" w:cs="Calibri" w:hint="eastAsia"/>
          <w:b/>
          <w:color w:val="000000"/>
          <w:sz w:val="32"/>
          <w:szCs w:val="32"/>
          <w:shd w:val="clear" w:color="auto" w:fill="FFFFFF"/>
        </w:rPr>
        <w:t xml:space="preserve">the </w:t>
      </w:r>
      <w:r>
        <w:rPr>
          <w:rFonts w:ascii="Calibri" w:eastAsia="FangSong_GB2312" w:hAnsi="Calibri" w:cs="Calibri"/>
          <w:b/>
          <w:color w:val="000000"/>
          <w:sz w:val="32"/>
          <w:szCs w:val="32"/>
          <w:shd w:val="clear" w:color="auto" w:fill="FFFFFF"/>
          <w:lang w:val="hr-HR"/>
        </w:rPr>
        <w:t>Yellow Crane Cup·2018 China Optics Valley 3551 International Entrepreneurship Competition</w:t>
      </w:r>
    </w:p>
    <w:p w:rsidR="00E101A3" w:rsidRDefault="00166063">
      <w:pPr>
        <w:pStyle w:val="ParaAttribute20"/>
        <w:wordWrap/>
        <w:adjustRightInd w:val="0"/>
        <w:snapToGrid w:val="0"/>
        <w:spacing w:line="580" w:lineRule="atLeast"/>
        <w:jc w:val="left"/>
        <w:rPr>
          <w:rFonts w:ascii="Calibri" w:eastAsia="Microsoft YaHei" w:hAnsi="Calibri" w:cs="Calibri"/>
          <w:bCs/>
          <w:color w:val="000000"/>
          <w:sz w:val="28"/>
          <w:szCs w:val="28"/>
          <w:u w:val="single"/>
        </w:rPr>
      </w:pPr>
      <w:r>
        <w:rPr>
          <w:rFonts w:ascii="Calibri" w:eastAsia="仿宋" w:hAnsi="Calibri" w:cs="Calibri"/>
          <w:b/>
          <w:kern w:val="2"/>
          <w:sz w:val="24"/>
          <w:szCs w:val="24"/>
        </w:rPr>
        <w:lastRenderedPageBreak/>
        <w:t>参赛区域</w:t>
      </w:r>
      <w:r>
        <w:rPr>
          <w:rFonts w:ascii="Calibri" w:eastAsia="仿宋" w:hAnsi="Calibri" w:cs="Calibri"/>
          <w:b/>
          <w:kern w:val="2"/>
          <w:sz w:val="24"/>
          <w:szCs w:val="24"/>
        </w:rPr>
        <w:t xml:space="preserve"> [Competition Area]</w:t>
      </w:r>
      <w:r>
        <w:rPr>
          <w:rFonts w:ascii="Calibri" w:eastAsia="仿宋" w:hAnsi="Calibri" w:cs="Calibri"/>
          <w:b/>
          <w:kern w:val="2"/>
          <w:sz w:val="24"/>
          <w:szCs w:val="24"/>
        </w:rPr>
        <w:t>：</w:t>
      </w:r>
      <w:r>
        <w:rPr>
          <w:rFonts w:ascii="Calibri" w:eastAsia="仿宋" w:hAnsi="Calibri" w:cs="Calibri"/>
          <w:bCs/>
          <w:kern w:val="2"/>
          <w:sz w:val="24"/>
          <w:szCs w:val="24"/>
          <w:u w:val="single"/>
        </w:rPr>
        <w:t xml:space="preserve">            </w:t>
      </w:r>
    </w:p>
    <w:tbl>
      <w:tblPr>
        <w:tblStyle w:val="DefaultTable"/>
        <w:tblW w:w="94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96"/>
        <w:gridCol w:w="1116"/>
        <w:gridCol w:w="1254"/>
        <w:gridCol w:w="743"/>
        <w:gridCol w:w="1995"/>
        <w:gridCol w:w="2009"/>
        <w:gridCol w:w="9"/>
      </w:tblGrid>
      <w:tr w:rsidR="00E101A3">
        <w:tc>
          <w:tcPr>
            <w:tcW w:w="9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16606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  <w:r>
              <w:rPr>
                <w:rFonts w:ascii="Calibri" w:eastAsia="仿宋" w:hAnsi="Calibri" w:cs="Calibri"/>
                <w:b/>
                <w:sz w:val="24"/>
                <w:szCs w:val="24"/>
              </w:rPr>
              <w:t>企业基本信息</w:t>
            </w:r>
            <w:r>
              <w:rPr>
                <w:rFonts w:ascii="Calibri" w:eastAsia="仿宋" w:hAnsi="Calibri" w:cs="Calibri"/>
                <w:b/>
                <w:sz w:val="24"/>
                <w:szCs w:val="24"/>
              </w:rPr>
              <w:t xml:space="preserve"> [Company Profile]</w:t>
            </w:r>
          </w:p>
        </w:tc>
      </w:tr>
      <w:tr w:rsidR="00E101A3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16606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  <w:r>
              <w:rPr>
                <w:rFonts w:ascii="Calibri" w:eastAsia="仿宋" w:hAnsi="Calibri" w:cs="Calibri"/>
                <w:b/>
                <w:sz w:val="24"/>
                <w:szCs w:val="24"/>
              </w:rPr>
              <w:t>公司全称</w:t>
            </w:r>
            <w:r>
              <w:rPr>
                <w:rFonts w:ascii="Calibri" w:eastAsia="仿宋" w:hAnsi="Calibri" w:cs="Calibri"/>
                <w:b/>
                <w:sz w:val="24"/>
                <w:szCs w:val="24"/>
              </w:rPr>
              <w:t>[Company Full Name]*</w:t>
            </w:r>
          </w:p>
        </w:tc>
        <w:tc>
          <w:tcPr>
            <w:tcW w:w="7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E101A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</w:p>
        </w:tc>
      </w:tr>
      <w:tr w:rsidR="00E101A3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16606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  <w:r>
              <w:rPr>
                <w:rFonts w:ascii="Calibri" w:eastAsia="仿宋" w:hAnsi="Calibri" w:cs="Calibri"/>
                <w:b/>
                <w:sz w:val="24"/>
                <w:szCs w:val="24"/>
              </w:rPr>
              <w:t>项目</w:t>
            </w:r>
            <w:r>
              <w:rPr>
                <w:rFonts w:ascii="Calibri" w:eastAsia="仿宋" w:hAnsi="Calibri" w:cs="Calibri" w:hint="eastAsia"/>
                <w:b/>
                <w:sz w:val="24"/>
                <w:szCs w:val="24"/>
              </w:rPr>
              <w:t>简称</w:t>
            </w:r>
            <w:r>
              <w:rPr>
                <w:rFonts w:ascii="Calibri" w:eastAsia="仿宋" w:hAnsi="Calibri" w:cs="Calibri"/>
                <w:b/>
                <w:sz w:val="24"/>
                <w:szCs w:val="24"/>
              </w:rPr>
              <w:t>[Abbreviation for Projects]*</w:t>
            </w:r>
          </w:p>
        </w:tc>
        <w:tc>
          <w:tcPr>
            <w:tcW w:w="7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E101A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</w:p>
        </w:tc>
      </w:tr>
      <w:tr w:rsidR="00E101A3">
        <w:trPr>
          <w:gridAfter w:val="1"/>
          <w:wAfter w:w="9" w:type="dxa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16606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  <w:r>
              <w:rPr>
                <w:rFonts w:ascii="Calibri" w:eastAsia="仿宋" w:hAnsi="Calibri" w:cs="Calibri"/>
                <w:b/>
                <w:sz w:val="24"/>
                <w:szCs w:val="24"/>
              </w:rPr>
              <w:t>所属行业</w:t>
            </w:r>
            <w:r>
              <w:rPr>
                <w:rFonts w:ascii="Calibri" w:eastAsia="仿宋" w:hAnsi="Calibri" w:cs="Calibri"/>
                <w:b/>
                <w:sz w:val="24"/>
                <w:szCs w:val="24"/>
              </w:rPr>
              <w:t>[Industry Category]*</w:t>
            </w: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E101A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16606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  <w:r>
              <w:rPr>
                <w:rFonts w:ascii="Calibri" w:eastAsia="仿宋" w:hAnsi="Calibri" w:cs="Calibri"/>
                <w:b/>
                <w:sz w:val="24"/>
                <w:szCs w:val="24"/>
              </w:rPr>
              <w:t>成立时间</w:t>
            </w:r>
            <w:r>
              <w:rPr>
                <w:rFonts w:ascii="Calibri" w:eastAsia="仿宋" w:hAnsi="Calibri" w:cs="Calibri"/>
                <w:b/>
                <w:sz w:val="24"/>
                <w:szCs w:val="24"/>
              </w:rPr>
              <w:t>[Time of Foundation]*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E101A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</w:p>
        </w:tc>
      </w:tr>
      <w:tr w:rsidR="00E101A3">
        <w:trPr>
          <w:gridAfter w:val="1"/>
          <w:wAfter w:w="9" w:type="dxa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16606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  <w:r>
              <w:rPr>
                <w:rFonts w:ascii="Calibri" w:eastAsia="仿宋" w:hAnsi="Calibri" w:cs="Calibri"/>
                <w:b/>
                <w:sz w:val="24"/>
                <w:szCs w:val="24"/>
              </w:rPr>
              <w:t>主营业务</w:t>
            </w:r>
            <w:r>
              <w:rPr>
                <w:rFonts w:ascii="Calibri" w:eastAsia="仿宋" w:hAnsi="Calibri" w:cs="Calibri"/>
                <w:b/>
                <w:sz w:val="24"/>
                <w:szCs w:val="24"/>
              </w:rPr>
              <w:t>[Main Business]*</w:t>
            </w: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E101A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16606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  <w:r>
              <w:rPr>
                <w:rFonts w:ascii="Calibri" w:eastAsia="仿宋" w:hAnsi="Calibri" w:cs="Calibri"/>
                <w:b/>
                <w:sz w:val="24"/>
                <w:szCs w:val="24"/>
              </w:rPr>
              <w:t>员工人数</w:t>
            </w:r>
            <w:r>
              <w:rPr>
                <w:rFonts w:ascii="Calibri" w:eastAsia="仿宋" w:hAnsi="Calibri" w:cs="Calibri"/>
                <w:b/>
                <w:sz w:val="24"/>
                <w:szCs w:val="24"/>
              </w:rPr>
              <w:t>[Staff Size]*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E101A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</w:p>
        </w:tc>
      </w:tr>
      <w:tr w:rsidR="00E101A3">
        <w:trPr>
          <w:gridAfter w:val="1"/>
          <w:wAfter w:w="9" w:type="dxa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16606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  <w:r>
              <w:rPr>
                <w:rFonts w:ascii="Calibri" w:eastAsia="仿宋" w:hAnsi="Calibri" w:cs="Calibri"/>
                <w:b/>
                <w:sz w:val="24"/>
                <w:szCs w:val="24"/>
              </w:rPr>
              <w:t>注册资金</w:t>
            </w:r>
            <w:r>
              <w:rPr>
                <w:rFonts w:ascii="Calibri" w:eastAsia="仿宋" w:hAnsi="Calibri" w:cs="Calibri"/>
                <w:b/>
                <w:sz w:val="24"/>
                <w:szCs w:val="24"/>
              </w:rPr>
              <w:t xml:space="preserve"> [Registered Capital]</w:t>
            </w: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E101A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16606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  <w:r>
              <w:rPr>
                <w:rFonts w:ascii="Calibri" w:eastAsia="仿宋" w:hAnsi="Calibri" w:cs="Calibri"/>
                <w:b/>
                <w:sz w:val="24"/>
                <w:szCs w:val="24"/>
              </w:rPr>
              <w:t>营收情况</w:t>
            </w:r>
            <w:r>
              <w:rPr>
                <w:rFonts w:ascii="Calibri" w:eastAsia="仿宋" w:hAnsi="Calibri" w:cs="Calibri"/>
                <w:b/>
                <w:sz w:val="24"/>
                <w:szCs w:val="24"/>
              </w:rPr>
              <w:t>[Revenues]*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E101A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</w:p>
        </w:tc>
      </w:tr>
      <w:tr w:rsidR="00E101A3">
        <w:tc>
          <w:tcPr>
            <w:tcW w:w="9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16606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  <w:r>
              <w:rPr>
                <w:rFonts w:ascii="Calibri" w:eastAsia="仿宋" w:hAnsi="Calibri" w:cs="Calibri"/>
                <w:b/>
                <w:sz w:val="24"/>
                <w:szCs w:val="24"/>
              </w:rPr>
              <w:t>创始人信息</w:t>
            </w:r>
            <w:r>
              <w:rPr>
                <w:rFonts w:ascii="Calibri" w:eastAsia="仿宋" w:hAnsi="Calibri" w:cs="Calibri"/>
                <w:b/>
                <w:sz w:val="24"/>
                <w:szCs w:val="24"/>
              </w:rPr>
              <w:t>[Founder Profile]*</w:t>
            </w:r>
          </w:p>
        </w:tc>
      </w:tr>
      <w:tr w:rsidR="00E101A3">
        <w:trPr>
          <w:gridAfter w:val="1"/>
          <w:wAfter w:w="9" w:type="dxa"/>
          <w:trHeight w:val="37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16606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  <w:r>
              <w:rPr>
                <w:rFonts w:ascii="Calibri" w:eastAsia="仿宋" w:hAnsi="Calibri" w:cs="Calibri"/>
                <w:b/>
                <w:sz w:val="24"/>
                <w:szCs w:val="24"/>
              </w:rPr>
              <w:t>姓</w:t>
            </w:r>
            <w:r>
              <w:rPr>
                <w:rFonts w:ascii="Calibri" w:eastAsia="仿宋" w:hAnsi="Calibri" w:cs="Calibri"/>
                <w:b/>
                <w:sz w:val="24"/>
                <w:szCs w:val="24"/>
              </w:rPr>
              <w:t xml:space="preserve">    </w:t>
            </w:r>
            <w:r>
              <w:rPr>
                <w:rFonts w:ascii="Calibri" w:eastAsia="仿宋" w:hAnsi="Calibri" w:cs="Calibri"/>
                <w:b/>
                <w:sz w:val="24"/>
                <w:szCs w:val="24"/>
              </w:rPr>
              <w:t>名</w:t>
            </w:r>
            <w:r>
              <w:rPr>
                <w:rFonts w:ascii="Calibri" w:eastAsia="仿宋" w:hAnsi="Calibri" w:cs="Calibri"/>
                <w:b/>
                <w:sz w:val="24"/>
                <w:szCs w:val="24"/>
              </w:rPr>
              <w:t xml:space="preserve"> [Name]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E101A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1A3" w:rsidRDefault="0016606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  <w:r>
              <w:rPr>
                <w:rFonts w:ascii="Calibri" w:eastAsia="仿宋" w:hAnsi="Calibri" w:cs="Calibri"/>
                <w:b/>
                <w:sz w:val="24"/>
                <w:szCs w:val="24"/>
              </w:rPr>
              <w:t>性</w:t>
            </w:r>
            <w:r>
              <w:rPr>
                <w:rFonts w:ascii="Calibri" w:eastAsia="仿宋" w:hAnsi="Calibri" w:cs="Calibri"/>
                <w:b/>
                <w:sz w:val="24"/>
                <w:szCs w:val="24"/>
              </w:rPr>
              <w:t xml:space="preserve">    </w:t>
            </w:r>
            <w:r>
              <w:rPr>
                <w:rFonts w:ascii="Calibri" w:eastAsia="仿宋" w:hAnsi="Calibri" w:cs="Calibri"/>
                <w:b/>
                <w:sz w:val="24"/>
                <w:szCs w:val="24"/>
              </w:rPr>
              <w:t>别</w:t>
            </w:r>
            <w:r>
              <w:rPr>
                <w:rFonts w:ascii="Calibri" w:eastAsia="仿宋" w:hAnsi="Calibri" w:cs="Calibri"/>
                <w:b/>
                <w:sz w:val="24"/>
                <w:szCs w:val="24"/>
              </w:rPr>
              <w:t xml:space="preserve"> [Gender]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E101A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1A3" w:rsidRDefault="0016606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  <w:r>
              <w:rPr>
                <w:rFonts w:ascii="Calibri" w:eastAsia="仿宋" w:hAnsi="Calibri" w:cs="Calibri"/>
                <w:b/>
                <w:sz w:val="24"/>
                <w:szCs w:val="24"/>
              </w:rPr>
              <w:t>出生年月</w:t>
            </w:r>
            <w:r>
              <w:rPr>
                <w:rFonts w:ascii="Calibri" w:eastAsia="仿宋" w:hAnsi="Calibri" w:cs="Calibri"/>
                <w:b/>
                <w:sz w:val="24"/>
                <w:szCs w:val="24"/>
              </w:rPr>
              <w:t xml:space="preserve"> </w:t>
            </w:r>
          </w:p>
          <w:p w:rsidR="00E101A3" w:rsidRDefault="0016606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  <w:r>
              <w:rPr>
                <w:rFonts w:ascii="Calibri" w:eastAsia="仿宋" w:hAnsi="Calibri" w:cs="Calibri"/>
                <w:b/>
                <w:sz w:val="24"/>
                <w:szCs w:val="24"/>
              </w:rPr>
              <w:t>[Date of Birth]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E101A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</w:p>
        </w:tc>
      </w:tr>
      <w:tr w:rsidR="00E101A3">
        <w:trPr>
          <w:gridAfter w:val="1"/>
          <w:wAfter w:w="9" w:type="dxa"/>
          <w:trHeight w:val="31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1A3" w:rsidRDefault="0016606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  <w:r>
              <w:rPr>
                <w:rFonts w:ascii="Calibri" w:eastAsia="仿宋" w:hAnsi="Calibri" w:cs="Calibri"/>
                <w:b/>
                <w:sz w:val="24"/>
                <w:szCs w:val="24"/>
              </w:rPr>
              <w:t>持股比例</w:t>
            </w:r>
            <w:r>
              <w:rPr>
                <w:rFonts w:ascii="Calibri" w:eastAsia="仿宋" w:hAnsi="Calibri" w:cs="Calibri"/>
                <w:b/>
                <w:sz w:val="24"/>
                <w:szCs w:val="24"/>
              </w:rPr>
              <w:t>[Shareholding Ratio]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E101A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1A3" w:rsidRDefault="0016606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  <w:r>
              <w:rPr>
                <w:rFonts w:ascii="Calibri" w:eastAsia="仿宋" w:hAnsi="Calibri" w:cs="Calibri"/>
                <w:b/>
                <w:sz w:val="24"/>
                <w:szCs w:val="24"/>
              </w:rPr>
              <w:t>籍</w:t>
            </w:r>
            <w:r>
              <w:rPr>
                <w:rFonts w:ascii="Calibri" w:eastAsia="仿宋" w:hAnsi="Calibri" w:cs="Calibri"/>
                <w:b/>
                <w:sz w:val="24"/>
                <w:szCs w:val="24"/>
              </w:rPr>
              <w:t xml:space="preserve">    </w:t>
            </w:r>
            <w:r>
              <w:rPr>
                <w:rFonts w:ascii="Calibri" w:eastAsia="仿宋" w:hAnsi="Calibri" w:cs="Calibri"/>
                <w:b/>
                <w:sz w:val="24"/>
                <w:szCs w:val="24"/>
              </w:rPr>
              <w:t>贯</w:t>
            </w:r>
            <w:r>
              <w:rPr>
                <w:rFonts w:ascii="Calibri" w:eastAsia="仿宋" w:hAnsi="Calibri" w:cs="Calibri"/>
                <w:b/>
                <w:sz w:val="24"/>
                <w:szCs w:val="24"/>
              </w:rPr>
              <w:t xml:space="preserve"> [Place of Birth]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E101A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1A3" w:rsidRDefault="0016606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  <w:r>
              <w:rPr>
                <w:rFonts w:ascii="Calibri" w:eastAsia="仿宋" w:hAnsi="Calibri" w:cs="Calibri"/>
                <w:b/>
                <w:sz w:val="24"/>
                <w:szCs w:val="24"/>
              </w:rPr>
              <w:t>联系方式</w:t>
            </w:r>
            <w:r>
              <w:rPr>
                <w:rFonts w:ascii="Calibri" w:eastAsia="仿宋" w:hAnsi="Calibri" w:cs="Calibri"/>
                <w:b/>
                <w:sz w:val="24"/>
                <w:szCs w:val="24"/>
              </w:rPr>
              <w:t xml:space="preserve"> [Contact Information]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E101A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</w:p>
        </w:tc>
      </w:tr>
      <w:tr w:rsidR="00E101A3">
        <w:trPr>
          <w:trHeight w:val="72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1A3" w:rsidRDefault="0016606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  <w:r>
              <w:rPr>
                <w:rFonts w:ascii="Calibri" w:eastAsia="仿宋" w:hAnsi="Calibri" w:cs="Calibri"/>
                <w:b/>
                <w:sz w:val="24"/>
                <w:szCs w:val="24"/>
              </w:rPr>
              <w:t>教育经历</w:t>
            </w:r>
            <w:r>
              <w:rPr>
                <w:rFonts w:ascii="Calibri" w:eastAsia="仿宋" w:hAnsi="Calibri" w:cs="Calibri"/>
                <w:b/>
                <w:sz w:val="24"/>
                <w:szCs w:val="24"/>
              </w:rPr>
              <w:t xml:space="preserve"> [Education Background]</w:t>
            </w:r>
          </w:p>
        </w:tc>
        <w:tc>
          <w:tcPr>
            <w:tcW w:w="7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E101A3">
            <w:pPr>
              <w:spacing w:line="276" w:lineRule="auto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</w:p>
          <w:p w:rsidR="00E101A3" w:rsidRDefault="00E101A3">
            <w:pPr>
              <w:spacing w:line="276" w:lineRule="auto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</w:p>
        </w:tc>
      </w:tr>
      <w:tr w:rsidR="00E101A3">
        <w:trPr>
          <w:trHeight w:val="63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1A3" w:rsidRDefault="0016606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  <w:r>
              <w:rPr>
                <w:rFonts w:ascii="Calibri" w:eastAsia="仿宋" w:hAnsi="Calibri" w:cs="Calibri"/>
                <w:b/>
                <w:sz w:val="24"/>
                <w:szCs w:val="24"/>
              </w:rPr>
              <w:t>工作履历</w:t>
            </w:r>
            <w:r>
              <w:rPr>
                <w:rFonts w:ascii="Calibri" w:eastAsia="仿宋" w:hAnsi="Calibri" w:cs="Calibri"/>
                <w:b/>
                <w:sz w:val="24"/>
                <w:szCs w:val="24"/>
              </w:rPr>
              <w:t xml:space="preserve"> [Work Experience]</w:t>
            </w:r>
          </w:p>
          <w:p w:rsidR="00E101A3" w:rsidRDefault="00E101A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</w:p>
        </w:tc>
        <w:tc>
          <w:tcPr>
            <w:tcW w:w="7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E101A3">
            <w:pPr>
              <w:adjustRightInd w:val="0"/>
              <w:snapToGrid w:val="0"/>
              <w:rPr>
                <w:rFonts w:ascii="Calibri" w:eastAsia="仿宋" w:hAnsi="Calibri" w:cs="Calibri"/>
                <w:b/>
                <w:sz w:val="24"/>
                <w:szCs w:val="24"/>
              </w:rPr>
            </w:pPr>
          </w:p>
        </w:tc>
      </w:tr>
      <w:tr w:rsidR="00E101A3">
        <w:trPr>
          <w:trHeight w:val="287"/>
        </w:trPr>
        <w:tc>
          <w:tcPr>
            <w:tcW w:w="9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166063">
            <w:pPr>
              <w:adjustRightInd w:val="0"/>
              <w:snapToGrid w:val="0"/>
              <w:jc w:val="center"/>
              <w:rPr>
                <w:rFonts w:ascii="Calibri" w:eastAsia="仿宋" w:hAnsi="Calibri" w:cs="Calibri"/>
                <w:b/>
                <w:sz w:val="24"/>
                <w:szCs w:val="24"/>
              </w:rPr>
            </w:pPr>
            <w:r>
              <w:rPr>
                <w:rFonts w:ascii="Calibri" w:eastAsia="仿宋" w:hAnsi="Calibri" w:cs="Calibri"/>
                <w:b/>
                <w:sz w:val="24"/>
                <w:szCs w:val="24"/>
              </w:rPr>
              <w:t>项目介绍</w:t>
            </w:r>
            <w:r>
              <w:rPr>
                <w:rFonts w:ascii="Calibri" w:eastAsia="仿宋" w:hAnsi="Calibri" w:cs="Calibri"/>
                <w:b/>
                <w:sz w:val="24"/>
                <w:szCs w:val="24"/>
              </w:rPr>
              <w:t>[Project Information]*</w:t>
            </w:r>
          </w:p>
        </w:tc>
      </w:tr>
      <w:tr w:rsidR="00E101A3">
        <w:trPr>
          <w:trHeight w:val="567"/>
        </w:trPr>
        <w:tc>
          <w:tcPr>
            <w:tcW w:w="9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166063">
            <w:pPr>
              <w:pStyle w:val="BodyText"/>
              <w:rPr>
                <w:rFonts w:eastAsia="仿宋" w:cs="Calibri"/>
                <w:b/>
                <w:sz w:val="24"/>
                <w:szCs w:val="24"/>
              </w:rPr>
            </w:pPr>
            <w:r>
              <w:rPr>
                <w:rFonts w:eastAsia="仿宋" w:cs="Calibri"/>
                <w:b/>
                <w:sz w:val="24"/>
                <w:szCs w:val="24"/>
              </w:rPr>
              <w:t>（项目概述，不超过</w:t>
            </w:r>
            <w:r>
              <w:rPr>
                <w:rFonts w:eastAsia="仿宋" w:cs="Calibri"/>
                <w:b/>
                <w:sz w:val="24"/>
                <w:szCs w:val="24"/>
              </w:rPr>
              <w:t>300</w:t>
            </w:r>
            <w:r>
              <w:rPr>
                <w:rFonts w:eastAsia="仿宋" w:cs="Calibri"/>
                <w:b/>
                <w:sz w:val="24"/>
                <w:szCs w:val="24"/>
              </w:rPr>
              <w:t>字）</w:t>
            </w:r>
            <w:r>
              <w:rPr>
                <w:rFonts w:eastAsia="仿宋" w:cs="Calibri"/>
                <w:b/>
                <w:sz w:val="24"/>
                <w:szCs w:val="24"/>
              </w:rPr>
              <w:t>[Project profile no more than 300 words]</w:t>
            </w:r>
          </w:p>
          <w:p w:rsidR="00E101A3" w:rsidRDefault="00E101A3">
            <w:pPr>
              <w:pStyle w:val="BodyText"/>
              <w:rPr>
                <w:rFonts w:eastAsia="仿宋" w:cs="Calibri"/>
                <w:b/>
                <w:sz w:val="24"/>
                <w:szCs w:val="24"/>
              </w:rPr>
            </w:pPr>
          </w:p>
        </w:tc>
      </w:tr>
      <w:tr w:rsidR="00E101A3">
        <w:trPr>
          <w:trHeight w:val="50"/>
        </w:trPr>
        <w:tc>
          <w:tcPr>
            <w:tcW w:w="94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1A3" w:rsidRDefault="00166063">
            <w:pPr>
              <w:spacing w:line="240" w:lineRule="auto"/>
              <w:jc w:val="left"/>
              <w:rPr>
                <w:rFonts w:ascii="Calibri" w:eastAsia="仿宋" w:hAnsi="Calibri" w:cs="Calibri"/>
                <w:sz w:val="24"/>
                <w:szCs w:val="24"/>
              </w:rPr>
            </w:pPr>
            <w:r>
              <w:rPr>
                <w:rFonts w:ascii="Calibri" w:eastAsia="仿宋" w:hAnsi="Calibri" w:cs="Calibri"/>
                <w:sz w:val="24"/>
                <w:szCs w:val="24"/>
              </w:rPr>
              <w:lastRenderedPageBreak/>
              <w:t>注：</w:t>
            </w:r>
            <w:r>
              <w:rPr>
                <w:rFonts w:ascii="Calibri" w:eastAsia="仿宋" w:hAnsi="Calibri" w:cs="Calibri"/>
                <w:sz w:val="24"/>
                <w:szCs w:val="24"/>
              </w:rPr>
              <w:t>1.“*”</w:t>
            </w:r>
            <w:r>
              <w:rPr>
                <w:rFonts w:ascii="Calibri" w:eastAsia="仿宋" w:hAnsi="Calibri" w:cs="Calibri"/>
                <w:sz w:val="24"/>
                <w:szCs w:val="24"/>
              </w:rPr>
              <w:t>标注项为评选重要因素；</w:t>
            </w:r>
            <w:r>
              <w:rPr>
                <w:rFonts w:ascii="Calibri" w:eastAsia="仿宋" w:hAnsi="Calibri" w:cs="Calibri"/>
                <w:sz w:val="24"/>
                <w:szCs w:val="24"/>
              </w:rPr>
              <w:t>[‘*’items are the key factors that influence assessment criteria.]</w:t>
            </w:r>
          </w:p>
          <w:p w:rsidR="00E101A3" w:rsidRDefault="00166063">
            <w:pPr>
              <w:spacing w:line="240" w:lineRule="auto"/>
              <w:ind w:firstLineChars="200" w:firstLine="480"/>
              <w:jc w:val="left"/>
              <w:rPr>
                <w:rFonts w:ascii="Calibri" w:eastAsia="仿宋" w:hAnsi="Calibri" w:cs="Calibri"/>
                <w:sz w:val="24"/>
                <w:szCs w:val="24"/>
              </w:rPr>
            </w:pPr>
            <w:r>
              <w:rPr>
                <w:rFonts w:ascii="Calibri" w:eastAsia="仿宋" w:hAnsi="Calibri" w:cs="Calibri"/>
                <w:sz w:val="24"/>
                <w:szCs w:val="24"/>
              </w:rPr>
              <w:t>2.</w:t>
            </w:r>
            <w:r>
              <w:rPr>
                <w:rFonts w:ascii="Calibri" w:eastAsia="仿宋" w:hAnsi="Calibri" w:cs="Calibri"/>
                <w:sz w:val="24"/>
                <w:szCs w:val="24"/>
              </w:rPr>
              <w:t>个人简历可以附件形式提供</w:t>
            </w:r>
            <w:proofErr w:type="gramStart"/>
            <w:r>
              <w:rPr>
                <w:rFonts w:ascii="Calibri" w:eastAsia="仿宋" w:hAnsi="Calibri" w:cs="Calibri"/>
                <w:sz w:val="24"/>
                <w:szCs w:val="24"/>
              </w:rPr>
              <w:t>；</w:t>
            </w:r>
            <w:r>
              <w:rPr>
                <w:rFonts w:ascii="Calibri" w:eastAsia="仿宋" w:hAnsi="Calibri" w:cs="Calibri"/>
                <w:sz w:val="24"/>
                <w:szCs w:val="24"/>
              </w:rPr>
              <w:t>[</w:t>
            </w:r>
            <w:proofErr w:type="gramEnd"/>
            <w:r>
              <w:rPr>
                <w:rFonts w:ascii="Calibri" w:eastAsia="仿宋" w:hAnsi="Calibri" w:cs="Calibri"/>
                <w:sz w:val="24"/>
                <w:szCs w:val="24"/>
              </w:rPr>
              <w:t>Appendix to personal resume is preferable.]</w:t>
            </w:r>
          </w:p>
          <w:p w:rsidR="00E101A3" w:rsidRDefault="00166063">
            <w:pPr>
              <w:pStyle w:val="BodyText"/>
              <w:spacing w:beforeAutospacing="0" w:line="240" w:lineRule="auto"/>
              <w:rPr>
                <w:rFonts w:eastAsia="仿宋" w:cs="Calibri"/>
                <w:sz w:val="24"/>
                <w:szCs w:val="24"/>
              </w:rPr>
            </w:pPr>
            <w:r>
              <w:rPr>
                <w:rFonts w:eastAsia="仿宋" w:cs="Calibri"/>
                <w:sz w:val="24"/>
                <w:szCs w:val="24"/>
              </w:rPr>
              <w:t xml:space="preserve">    3.</w:t>
            </w:r>
            <w:proofErr w:type="gramStart"/>
            <w:r>
              <w:rPr>
                <w:rFonts w:eastAsia="仿宋" w:cs="Calibri"/>
                <w:sz w:val="24"/>
                <w:szCs w:val="24"/>
              </w:rPr>
              <w:t>可附</w:t>
            </w:r>
            <w:r>
              <w:rPr>
                <w:rFonts w:eastAsia="仿宋" w:cs="Calibri"/>
                <w:sz w:val="24"/>
                <w:szCs w:val="24"/>
              </w:rPr>
              <w:t>“</w:t>
            </w:r>
            <w:proofErr w:type="gramEnd"/>
            <w:r>
              <w:rPr>
                <w:rFonts w:eastAsia="仿宋" w:cs="Calibri"/>
                <w:sz w:val="24"/>
                <w:szCs w:val="24"/>
              </w:rPr>
              <w:t>项目商业计划书</w:t>
            </w:r>
            <w:r>
              <w:rPr>
                <w:rFonts w:eastAsia="仿宋" w:cs="Calibri"/>
                <w:sz w:val="24"/>
                <w:szCs w:val="24"/>
              </w:rPr>
              <w:t>”</w:t>
            </w:r>
            <w:r>
              <w:rPr>
                <w:rFonts w:eastAsia="仿宋" w:cs="Calibri"/>
                <w:sz w:val="24"/>
                <w:szCs w:val="24"/>
              </w:rPr>
              <w:t>补充说明；</w:t>
            </w:r>
            <w:r>
              <w:rPr>
                <w:rFonts w:eastAsia="仿宋" w:cs="Calibri"/>
                <w:sz w:val="24"/>
                <w:szCs w:val="24"/>
              </w:rPr>
              <w:t>[Enclosed business plan is preferable.]</w:t>
            </w:r>
          </w:p>
          <w:p w:rsidR="00E101A3" w:rsidRDefault="00166063">
            <w:pPr>
              <w:adjustRightInd w:val="0"/>
              <w:snapToGrid w:val="0"/>
              <w:spacing w:line="240" w:lineRule="auto"/>
              <w:ind w:firstLineChars="200" w:firstLine="480"/>
              <w:rPr>
                <w:rFonts w:ascii="Calibri" w:eastAsia="仿宋" w:hAnsi="Calibri" w:cs="Calibri"/>
                <w:b/>
                <w:sz w:val="24"/>
                <w:szCs w:val="24"/>
              </w:rPr>
            </w:pPr>
            <w:r>
              <w:rPr>
                <w:rFonts w:ascii="Calibri" w:eastAsia="仿宋" w:hAnsi="Calibri" w:cs="Calibri"/>
                <w:sz w:val="24"/>
                <w:szCs w:val="24"/>
              </w:rPr>
              <w:t>4.</w:t>
            </w:r>
            <w:r>
              <w:rPr>
                <w:rFonts w:ascii="Calibri" w:eastAsia="仿宋" w:hAnsi="Calibri" w:cs="Calibri"/>
                <w:sz w:val="24"/>
                <w:szCs w:val="24"/>
              </w:rPr>
              <w:t>表格不够可另附说明材料。</w:t>
            </w:r>
            <w:r>
              <w:rPr>
                <w:rFonts w:ascii="Calibri" w:eastAsia="仿宋" w:hAnsi="Calibri" w:cs="Calibri"/>
                <w:sz w:val="24"/>
                <w:szCs w:val="24"/>
              </w:rPr>
              <w:t>[Apart from the forms offered above, other kinds of explanatory material</w:t>
            </w:r>
            <w:r>
              <w:rPr>
                <w:rFonts w:ascii="Calibri" w:eastAsia="仿宋" w:hAnsi="Calibri" w:cs="Calibri" w:hint="eastAsia"/>
                <w:sz w:val="24"/>
                <w:szCs w:val="24"/>
              </w:rPr>
              <w:t>s</w:t>
            </w:r>
            <w:r>
              <w:rPr>
                <w:rFonts w:ascii="Calibri" w:eastAsia="仿宋" w:hAnsi="Calibri" w:cs="Calibri"/>
                <w:sz w:val="24"/>
                <w:szCs w:val="24"/>
              </w:rPr>
              <w:t xml:space="preserve"> are preferable.]</w:t>
            </w:r>
          </w:p>
        </w:tc>
      </w:tr>
    </w:tbl>
    <w:p w:rsidR="00E101A3" w:rsidRDefault="00E101A3">
      <w:pPr>
        <w:rPr>
          <w:rFonts w:ascii="Calibri" w:hAnsi="Calibri" w:cs="Calibri"/>
        </w:rPr>
      </w:pPr>
    </w:p>
    <w:sectPr w:rsidR="00E101A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A1" w:rsidRDefault="002002A1">
      <w:pPr>
        <w:spacing w:after="0" w:line="240" w:lineRule="auto"/>
      </w:pPr>
      <w:r>
        <w:separator/>
      </w:r>
    </w:p>
  </w:endnote>
  <w:endnote w:type="continuationSeparator" w:id="0">
    <w:p w:rsidR="002002A1" w:rsidRDefault="0020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Malgun Gothic Semilight"/>
    <w:charset w:val="86"/>
    <w:family w:val="modern"/>
    <w:pitch w:val="default"/>
    <w:sig w:usb0="00000000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A1" w:rsidRDefault="002002A1">
      <w:pPr>
        <w:spacing w:after="0" w:line="240" w:lineRule="auto"/>
      </w:pPr>
      <w:r>
        <w:separator/>
      </w:r>
    </w:p>
  </w:footnote>
  <w:footnote w:type="continuationSeparator" w:id="0">
    <w:p w:rsidR="002002A1" w:rsidRDefault="0020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1A3" w:rsidRDefault="00166063">
    <w:pPr>
      <w:pStyle w:val="Header"/>
    </w:pPr>
    <w:r>
      <w:rPr>
        <w:rFonts w:hint="eastAsia"/>
        <w:noProof/>
        <w:lang w:bidi="he-IL"/>
      </w:rPr>
      <w:drawing>
        <wp:inline distT="0" distB="0" distL="114300" distR="114300">
          <wp:extent cx="5267325" cy="469265"/>
          <wp:effectExtent l="0" t="0" r="9525" b="6985"/>
          <wp:docPr id="2" name="图片 2" descr="3551大赛主VI设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3551大赛主VI设计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7325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FD"/>
    <w:rsid w:val="00026182"/>
    <w:rsid w:val="0011075F"/>
    <w:rsid w:val="00166063"/>
    <w:rsid w:val="002002A1"/>
    <w:rsid w:val="002B12AF"/>
    <w:rsid w:val="004B3FEA"/>
    <w:rsid w:val="007757FD"/>
    <w:rsid w:val="00E101A3"/>
    <w:rsid w:val="00F82A35"/>
    <w:rsid w:val="03921DB6"/>
    <w:rsid w:val="0A29095A"/>
    <w:rsid w:val="0F450E19"/>
    <w:rsid w:val="10ED4E40"/>
    <w:rsid w:val="13532BB3"/>
    <w:rsid w:val="141252BB"/>
    <w:rsid w:val="1A7A3565"/>
    <w:rsid w:val="21DF58DE"/>
    <w:rsid w:val="24516B08"/>
    <w:rsid w:val="28304940"/>
    <w:rsid w:val="296B79E4"/>
    <w:rsid w:val="2E3050D7"/>
    <w:rsid w:val="341B6431"/>
    <w:rsid w:val="3FA54FC8"/>
    <w:rsid w:val="438C60CB"/>
    <w:rsid w:val="44E0021B"/>
    <w:rsid w:val="6503209E"/>
    <w:rsid w:val="6907517D"/>
    <w:rsid w:val="6C2A7B93"/>
    <w:rsid w:val="6C5F680C"/>
    <w:rsid w:val="73AA65AA"/>
    <w:rsid w:val="7BF6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A2CF"/>
  <w15:docId w15:val="{8B756BE7-7E9A-4887-8044-4D169EA0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pPr>
      <w:spacing w:before="100" w:beforeAutospacing="1" w:after="120"/>
    </w:pPr>
    <w:rPr>
      <w:rFonts w:ascii="Calibri" w:eastAsia="SimSun" w:hAnsi="Calibri" w:cs="Times New Roman"/>
      <w:szCs w:val="21"/>
    </w:rPr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Pr>
      <w:rFonts w:ascii="Calibri" w:eastAsia="SimSun" w:hAnsi="Calibri" w:cs="Times New Roman"/>
      <w:szCs w:val="21"/>
    </w:rPr>
  </w:style>
  <w:style w:type="paragraph" w:customStyle="1" w:styleId="Normal1">
    <w:name w:val="Normal1"/>
    <w:basedOn w:val="Normal"/>
    <w:qFormat/>
    <w:pPr>
      <w:widowControl/>
    </w:pPr>
    <w:rPr>
      <w:rFonts w:ascii="Calibri" w:eastAsia="SimSun" w:hAnsi="Calibri" w:cs="Calibri"/>
      <w:szCs w:val="21"/>
    </w:rPr>
  </w:style>
  <w:style w:type="character" w:customStyle="1" w:styleId="15">
    <w:name w:val="15"/>
    <w:basedOn w:val="DefaultParagraphFont"/>
    <w:qFormat/>
    <w:rPr>
      <w:rFonts w:ascii="Calibri" w:hAnsi="Calibri" w:cs="Calibri" w:hint="default"/>
      <w:color w:val="0000FF"/>
      <w:u w:val="single"/>
    </w:rPr>
  </w:style>
  <w:style w:type="paragraph" w:customStyle="1" w:styleId="ParaAttribute20">
    <w:name w:val="ParaAttribute20"/>
    <w:qFormat/>
    <w:pPr>
      <w:widowControl w:val="0"/>
      <w:wordWrap w:val="0"/>
      <w:jc w:val="both"/>
    </w:pPr>
    <w:rPr>
      <w:rFonts w:ascii="Times New Roman" w:eastAsia="Batang" w:hAnsi="Times New Roman" w:cs="Times New Roman"/>
      <w:sz w:val="21"/>
      <w:szCs w:val="22"/>
      <w:lang w:bidi="ar-SA"/>
    </w:rPr>
  </w:style>
  <w:style w:type="table" w:customStyle="1" w:styleId="DefaultTable">
    <w:name w:val="Default Table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52042913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ibergerzon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MAYANI26</cp:lastModifiedBy>
  <cp:revision>3</cp:revision>
  <dcterms:created xsi:type="dcterms:W3CDTF">2018-11-11T09:48:00Z</dcterms:created>
  <dcterms:modified xsi:type="dcterms:W3CDTF">2018-11-13T11:46:00Z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